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1DEF" w14:textId="77777777" w:rsidR="005E1BC0" w:rsidRPr="005E1BC0" w:rsidRDefault="005E1BC0" w:rsidP="005E1BC0">
      <w:pPr>
        <w:suppressAutoHyphens/>
        <w:spacing w:line="259" w:lineRule="auto"/>
        <w:jc w:val="center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  <w:r w:rsidRPr="005E1BC0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Oświadczenie Oferenta/Wykonawcy dotyczące obowiązków informacyjnych zgodnie z RODO</w:t>
      </w:r>
    </w:p>
    <w:p w14:paraId="73463A08" w14:textId="77777777" w:rsidR="005E1BC0" w:rsidRPr="005E1BC0" w:rsidRDefault="005E1BC0" w:rsidP="005E1BC0">
      <w:pPr>
        <w:suppressAutoHyphens/>
        <w:spacing w:line="259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682D276F" w14:textId="77777777" w:rsidR="005E1BC0" w:rsidRPr="005E1BC0" w:rsidRDefault="005E1BC0" w:rsidP="005E1BC0">
      <w:pPr>
        <w:suppressAutoHyphens/>
        <w:spacing w:after="0" w:line="240" w:lineRule="auto"/>
        <w:ind w:left="720"/>
        <w:contextualSpacing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Administrator danych osobowych: </w:t>
      </w:r>
    </w:p>
    <w:p w14:paraId="274EC822" w14:textId="62A13F15" w:rsidR="005E1BC0" w:rsidRPr="005E1BC0" w:rsidRDefault="005E1BC0" w:rsidP="00F11978">
      <w:pPr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Administratorem danych osobowych jakie zostaną zawarte przez Oferenta/Wykonawcę w ofercie i jej załącznikach oraz dalszej dokumentacji związanej z realizacją postępowania ofertowego jest </w:t>
      </w:r>
      <w:bookmarkStart w:id="0" w:name="_Hlk218851873"/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Spółdzielnia Mieszkaniowa „ODRODZENIE”</w:t>
      </w:r>
      <w:bookmarkEnd w:id="0"/>
      <w:r w:rsid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, </w:t>
      </w:r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ul. J. Narońskiego 2</w:t>
      </w:r>
      <w:r w:rsid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, </w:t>
      </w:r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12-100 Szczytno</w:t>
      </w: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</w:t>
      </w:r>
      <w:r w:rsidRPr="005E1B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(Administrator)</w:t>
      </w: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. Inspektorem Ochrony Danych jest </w:t>
      </w:r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Spółdzielnia Mieszkaniowa „ODRODZENIE”</w:t>
      </w: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,</w:t>
      </w:r>
      <w:r w:rsidRPr="005E1B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adres </w:t>
      </w:r>
      <w:hyperlink r:id="rId7" w:history="1">
        <w:r w:rsidR="00F11978" w:rsidRPr="00714668">
          <w:rPr>
            <w:rStyle w:val="Hipercze"/>
            <w:rFonts w:ascii="Calibri" w:eastAsia="Times New Roman" w:hAnsi="Calibri" w:cs="Arial"/>
            <w:bCs/>
            <w:kern w:val="0"/>
            <w:sz w:val="20"/>
            <w:szCs w:val="20"/>
            <w:lang w:eastAsia="pl-PL"/>
            <w14:ligatures w14:val="none"/>
          </w:rPr>
          <w:t>smodrodzenie@wp.pl</w:t>
        </w:r>
      </w:hyperlink>
      <w:r w:rsidR="00F11978">
        <w:rPr>
          <w:rFonts w:ascii="Calibri" w:eastAsia="Times New Roman" w:hAnsi="Calibri" w:cs="Arial"/>
          <w:bCs/>
          <w:color w:val="00000A"/>
          <w:kern w:val="0"/>
          <w:sz w:val="20"/>
          <w:szCs w:val="20"/>
          <w:lang w:eastAsia="pl-PL"/>
          <w14:ligatures w14:val="none"/>
        </w:rPr>
        <w:t xml:space="preserve"> </w:t>
      </w:r>
    </w:p>
    <w:p w14:paraId="14608F07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575BCEBE" w14:textId="77777777" w:rsidR="005E1BC0" w:rsidRPr="005E1BC0" w:rsidRDefault="005E1BC0" w:rsidP="005E1BC0">
      <w:pPr>
        <w:suppressAutoHyphens/>
        <w:spacing w:after="0" w:line="240" w:lineRule="auto"/>
        <w:ind w:left="720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Cel i podstawy przetwarzania danych: </w:t>
      </w:r>
    </w:p>
    <w:p w14:paraId="781728A2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Dane osobowe będą przetwarzane w celu:</w:t>
      </w:r>
    </w:p>
    <w:p w14:paraId="65E44815" w14:textId="77777777" w:rsidR="00F11978" w:rsidRPr="00F11978" w:rsidRDefault="005E1BC0" w:rsidP="005E1BC0">
      <w:pPr>
        <w:numPr>
          <w:ilvl w:val="0"/>
          <w:numId w:val="3"/>
        </w:numPr>
        <w:suppressAutoHyphens/>
        <w:spacing w:before="36" w:after="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przeprowadzenia postępowania o udzielenie zamówienia którego przedmiotem jest </w:t>
      </w:r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Modernizacja klatek schodowych, korytarzy piwnicznych i wiatrołapów budynków mieszkalnych.</w:t>
      </w:r>
    </w:p>
    <w:p w14:paraId="2941B38D" w14:textId="70A34D3F" w:rsidR="00F11978" w:rsidRPr="00F11978" w:rsidRDefault="005E1BC0" w:rsidP="00F11978">
      <w:pPr>
        <w:numPr>
          <w:ilvl w:val="0"/>
          <w:numId w:val="3"/>
        </w:numPr>
        <w:suppressAutoHyphens/>
        <w:spacing w:before="36" w:after="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realizacji projektu pn. </w:t>
      </w:r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„Zwiększenie integracji społecznej mieszkańców i wzmocnienie więzi społecznych poprzez rewitalizację obiektów i terenów SM ODRODZENIE”</w:t>
      </w:r>
      <w:r w:rsid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</w:t>
      </w:r>
      <w:r w:rsidRPr="005E1BC0"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  <w:t xml:space="preserve">Podstawą prawną przetwarzania przez </w:t>
      </w:r>
      <w:r w:rsidR="00F11978" w:rsidRPr="00F11978"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  <w:t>Spółdzielnia Mieszkaniowa „ODRODZENIE”</w:t>
      </w:r>
      <w:r w:rsidR="00F11978"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  <w:t xml:space="preserve"> </w:t>
      </w:r>
      <w:r w:rsidRPr="005E1BC0"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  <w:t xml:space="preserve">danych osobowych Oferenta jest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a w szczególności artykuły 6 ust. 1 lit. a) -c) RODO. Dane osobowe są niezbędne dla realizacji programu: PROGRAMU </w:t>
      </w:r>
      <w:bookmarkStart w:id="1" w:name="_Hlk218852077"/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REGIONALNEGO FUNDUSZE EUROPEJSKIE DLA WARMII I MAZUR 2021-2027</w:t>
      </w:r>
      <w:r w:rsid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, </w:t>
      </w:r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PRIORYTET FEWM.12 ROZWÓJ OBSZARÓW MIEJSKICH</w:t>
      </w:r>
      <w:r w:rsid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, </w:t>
      </w:r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DZIAŁANIE FEWM.12.01 REWITALIZACJA OBSZARÓW MIEJSKICH</w:t>
      </w:r>
    </w:p>
    <w:bookmarkEnd w:id="1"/>
    <w:p w14:paraId="3C3E8DCC" w14:textId="5891E031" w:rsidR="005E1BC0" w:rsidRPr="005E1BC0" w:rsidRDefault="005E1BC0" w:rsidP="005E1BC0">
      <w:pPr>
        <w:numPr>
          <w:ilvl w:val="0"/>
          <w:numId w:val="3"/>
        </w:numPr>
        <w:suppressAutoHyphens/>
        <w:spacing w:before="36" w:after="0" w:line="240" w:lineRule="auto"/>
        <w:contextualSpacing/>
        <w:jc w:val="both"/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  <w:t xml:space="preserve"> </w:t>
      </w:r>
    </w:p>
    <w:p w14:paraId="46D29F2E" w14:textId="77777777" w:rsidR="005E1BC0" w:rsidRPr="005E1BC0" w:rsidRDefault="005E1BC0" w:rsidP="005E1BC0">
      <w:pPr>
        <w:suppressAutoHyphens/>
        <w:spacing w:before="36" w:after="0" w:line="240" w:lineRule="auto"/>
        <w:ind w:left="720"/>
        <w:jc w:val="both"/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</w:pPr>
    </w:p>
    <w:p w14:paraId="193179E9" w14:textId="77777777" w:rsidR="005E1BC0" w:rsidRPr="005E1BC0" w:rsidRDefault="005E1BC0" w:rsidP="005E1BC0">
      <w:pPr>
        <w:suppressAutoHyphens/>
        <w:spacing w:after="36" w:line="240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 xml:space="preserve">            Odbiorcy danych</w:t>
      </w:r>
    </w:p>
    <w:p w14:paraId="1A1E9D17" w14:textId="35CA8CC3" w:rsidR="005E1BC0" w:rsidRPr="005E1BC0" w:rsidRDefault="005E1BC0" w:rsidP="005E1BC0">
      <w:pPr>
        <w:suppressAutoHyphens/>
        <w:spacing w:after="36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Dane udostępnione przez Oferenta będą podlegały udostępnieniu organom administracji publicznej kontrolującym przedsiębiorstwa oraz Instytucji Zarządzającej w ramach realizacji umowy o dofinansowanie ww. projektu. Udostępnione dane osobowe mogą zostać powierzone specjalistycznym podmiotom realizującym badania ewaluacyjne, kontrole i audyt w ramach Krajowego Planu Odbudowy i Zwiększenia odporności na zlecenie Instytucji Zarządzającej lub </w:t>
      </w:r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Spółdzielnia Mieszkaniowa „ODRODZENIE”</w:t>
      </w:r>
      <w:r w:rsid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.</w:t>
      </w:r>
    </w:p>
    <w:p w14:paraId="237D2CBC" w14:textId="77777777" w:rsidR="005E1BC0" w:rsidRPr="005E1BC0" w:rsidRDefault="005E1BC0" w:rsidP="005E1BC0">
      <w:pPr>
        <w:suppressAutoHyphens/>
        <w:spacing w:after="36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1429F6AD" w14:textId="77777777" w:rsidR="005E1BC0" w:rsidRPr="005E1BC0" w:rsidRDefault="005E1BC0" w:rsidP="005E1BC0">
      <w:pPr>
        <w:suppressAutoHyphens/>
        <w:spacing w:after="36" w:line="240" w:lineRule="auto"/>
        <w:ind w:firstLine="708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Okres przechowywania danych</w:t>
      </w:r>
    </w:p>
    <w:p w14:paraId="28E8FE2D" w14:textId="45F27A52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Dane osobowe będą przechowywane do czasu rozliczenia </w:t>
      </w:r>
      <w:r w:rsidR="00F11978" w:rsidRP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>REGIONALNEGO FUNDUSZE EUROPEJSKIE DLA WARMII I MAZUR 2021-2027, PRIORYTET FEWM.12 ROZWÓJ OBSZARÓW MIEJSKICH, DZIAŁANIE FEWM.12.01 REWITALIZACJA OBSZARÓW MIEJSKICH</w:t>
      </w:r>
      <w:r w:rsidR="00F11978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</w:t>
      </w: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oraz zakończenia archiwizowania dokumentacji. Po tym czasie będą usuwane lub archiwizowane zgodnie z obowiązującymi przepisami.</w:t>
      </w:r>
    </w:p>
    <w:p w14:paraId="0D6BC816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7AE7AF42" w14:textId="77777777" w:rsidR="005E1BC0" w:rsidRPr="005E1BC0" w:rsidRDefault="005E1BC0" w:rsidP="005E1BC0">
      <w:pPr>
        <w:suppressAutoHyphens/>
        <w:spacing w:after="0" w:line="240" w:lineRule="auto"/>
        <w:ind w:left="480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Prawa osoby, której dane dotyczą</w:t>
      </w:r>
    </w:p>
    <w:p w14:paraId="253B6AD1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Każda osoba, której dane osobowe zostaną wskazane w niniejszym postępowaniu posiada:</w:t>
      </w:r>
    </w:p>
    <w:p w14:paraId="737DA6DE" w14:textId="77777777" w:rsidR="005E1BC0" w:rsidRPr="005E1BC0" w:rsidRDefault="005E1BC0" w:rsidP="005E1BC0">
      <w:pPr>
        <w:numPr>
          <w:ilvl w:val="0"/>
          <w:numId w:val="2"/>
        </w:numPr>
        <w:suppressAutoHyphens/>
        <w:spacing w:after="0" w:line="240" w:lineRule="auto"/>
        <w:ind w:left="567" w:hanging="567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na podstawie art. 15 RODO prawo dostępu do danych osobowych jej dotyczących; </w:t>
      </w:r>
    </w:p>
    <w:p w14:paraId="367795C6" w14:textId="77777777" w:rsidR="005E1BC0" w:rsidRPr="005E1BC0" w:rsidRDefault="005E1BC0" w:rsidP="005E1BC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na podstawie art. 16 RODO prawo do sprostowania jej danych osobowych;</w:t>
      </w:r>
    </w:p>
    <w:p w14:paraId="24B9A1FA" w14:textId="77777777" w:rsidR="005E1BC0" w:rsidRPr="005E1BC0" w:rsidRDefault="005E1BC0" w:rsidP="005E1BC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na podstawie art. 18 RODO prawo żądania od administratora ograniczenia przetwarzania danych osobowych z zastrzeżeniem przypadków, o których mowa w art. 18 ust. 2 RODO;</w:t>
      </w:r>
    </w:p>
    <w:p w14:paraId="0087AD85" w14:textId="77777777" w:rsidR="005E1BC0" w:rsidRPr="005E1BC0" w:rsidRDefault="005E1BC0" w:rsidP="005E1BC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prawo do wniesienia skargi do Prezesa Urzędu Ochrony Danych Osobowych, gdy uzna, że przetwarzanie danych osobowych jej dotyczących narusza przepisy RODO.</w:t>
      </w:r>
    </w:p>
    <w:p w14:paraId="7018758B" w14:textId="77777777" w:rsidR="005E1BC0" w:rsidRPr="005E1BC0" w:rsidRDefault="005E1BC0" w:rsidP="005E1BC0">
      <w:pPr>
        <w:suppressAutoHyphens/>
        <w:spacing w:before="36" w:after="36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Każdej osobie, której dane osobowe zostaną wskazane w niniejszym postępowaniu nie przysługuje:</w:t>
      </w:r>
    </w:p>
    <w:p w14:paraId="75625878" w14:textId="77777777" w:rsidR="005E1BC0" w:rsidRPr="005E1BC0" w:rsidRDefault="005E1BC0" w:rsidP="005E1BC0">
      <w:pPr>
        <w:numPr>
          <w:ilvl w:val="0"/>
          <w:numId w:val="1"/>
        </w:numPr>
        <w:suppressAutoHyphens/>
        <w:spacing w:before="36" w:after="36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w związku z art. 17 ust. 3 lit. B, d lub e RODO prawo do usunięcia danych osobowych;</w:t>
      </w:r>
    </w:p>
    <w:p w14:paraId="58E8EC74" w14:textId="77777777" w:rsidR="005E1BC0" w:rsidRPr="005E1BC0" w:rsidRDefault="005E1BC0" w:rsidP="005E1BC0">
      <w:pPr>
        <w:numPr>
          <w:ilvl w:val="0"/>
          <w:numId w:val="1"/>
        </w:numPr>
        <w:suppressAutoHyphens/>
        <w:spacing w:before="36" w:after="36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prawo do przenoszenia danych osobowych, o których mowa w art. 20 RODO;</w:t>
      </w:r>
    </w:p>
    <w:p w14:paraId="7AC3F787" w14:textId="77777777" w:rsidR="005E1BC0" w:rsidRPr="005E1BC0" w:rsidRDefault="005E1BC0" w:rsidP="005E1BC0">
      <w:pPr>
        <w:numPr>
          <w:ilvl w:val="0"/>
          <w:numId w:val="1"/>
        </w:numPr>
        <w:suppressAutoHyphens/>
        <w:spacing w:before="36" w:after="36" w:line="240" w:lineRule="auto"/>
        <w:jc w:val="both"/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na podstawie art. 21 RODO prawo sprzeciwu, wobec przetwarzania danych osobowych, gdyż podstawą prawną przetwarzania danych osobowych jest art. 6 ust. 1 lit. </w:t>
      </w:r>
      <w:r w:rsidRPr="005E1BC0"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  <w:t>C RODO.</w:t>
      </w:r>
    </w:p>
    <w:p w14:paraId="4AFBEAA2" w14:textId="77777777" w:rsidR="005E1BC0" w:rsidRPr="005E1BC0" w:rsidRDefault="005E1BC0" w:rsidP="005E1BC0">
      <w:pPr>
        <w:suppressAutoHyphens/>
        <w:spacing w:before="36" w:after="36" w:line="240" w:lineRule="auto"/>
        <w:ind w:left="480"/>
        <w:jc w:val="both"/>
        <w:rPr>
          <w:rFonts w:ascii="Calibri" w:eastAsia="Calibri" w:hAnsi="Calibri" w:cs="Calibri"/>
          <w:kern w:val="0"/>
          <w:sz w:val="20"/>
          <w:szCs w:val="20"/>
          <w:lang w:val="en-US"/>
          <w14:ligatures w14:val="none"/>
        </w:rPr>
      </w:pPr>
    </w:p>
    <w:p w14:paraId="3D65149B" w14:textId="77777777" w:rsidR="005E1BC0" w:rsidRPr="005E1BC0" w:rsidRDefault="005E1BC0" w:rsidP="005E1BC0">
      <w:pPr>
        <w:suppressAutoHyphens/>
        <w:spacing w:before="36" w:after="36" w:line="240" w:lineRule="auto"/>
        <w:ind w:firstLine="360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lastRenderedPageBreak/>
        <w:t>Dobrowolność podania danych</w:t>
      </w:r>
    </w:p>
    <w:p w14:paraId="69D44A49" w14:textId="77777777" w:rsidR="005E1BC0" w:rsidRPr="005E1BC0" w:rsidRDefault="005E1BC0" w:rsidP="005E1BC0">
      <w:pPr>
        <w:suppressAutoHyphens/>
        <w:spacing w:before="36" w:after="36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Podanie danych jest dobrowolne, jednak konieczne do realizacji powyższych celów. Odmowa ich podania jest równoznaczna z brakiem możliwości udziału w realizacji ww. projektu i odmową zawarcia umowy.</w:t>
      </w:r>
    </w:p>
    <w:p w14:paraId="1032B368" w14:textId="77777777" w:rsidR="005E1BC0" w:rsidRPr="005E1BC0" w:rsidRDefault="005E1BC0" w:rsidP="005E1BC0">
      <w:pPr>
        <w:suppressAutoHyphens/>
        <w:spacing w:before="36" w:after="36" w:line="240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</w:p>
    <w:p w14:paraId="04194AF1" w14:textId="77777777" w:rsidR="005E1BC0" w:rsidRPr="005E1BC0" w:rsidRDefault="005E1BC0" w:rsidP="005E1BC0">
      <w:pPr>
        <w:suppressAutoHyphens/>
        <w:spacing w:after="200" w:line="276" w:lineRule="auto"/>
        <w:ind w:left="720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Informacja o zautomatyzowanym podejmowaniu decyzji</w:t>
      </w:r>
    </w:p>
    <w:p w14:paraId="595CAED4" w14:textId="77777777" w:rsidR="005E1BC0" w:rsidRPr="005E1BC0" w:rsidRDefault="005E1BC0" w:rsidP="005E1BC0">
      <w:pPr>
        <w:suppressAutoHyphens/>
        <w:spacing w:line="259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Calibri"/>
          <w:kern w:val="0"/>
          <w:sz w:val="20"/>
          <w:szCs w:val="20"/>
          <w14:ligatures w14:val="none"/>
        </w:rPr>
        <w:t>Nie stosujemy zautomatyzowanego podejmowania decyzji, w tym profilowania.</w:t>
      </w:r>
    </w:p>
    <w:p w14:paraId="53ABEC75" w14:textId="77777777" w:rsidR="005E1BC0" w:rsidRPr="005E1BC0" w:rsidRDefault="005E1BC0" w:rsidP="005E1BC0">
      <w:pPr>
        <w:suppressAutoHyphens/>
        <w:spacing w:after="20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059B1E7F" w14:textId="77777777" w:rsidR="005E1BC0" w:rsidRPr="005E1BC0" w:rsidRDefault="005E1BC0" w:rsidP="005E1BC0">
      <w:pPr>
        <w:suppressAutoHyphens/>
        <w:spacing w:after="0" w:line="240" w:lineRule="auto"/>
        <w:jc w:val="right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5E1BC0"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  <w:t>………………………………..…………………………….</w:t>
      </w:r>
    </w:p>
    <w:p w14:paraId="2AEDA762" w14:textId="77777777" w:rsidR="005E1BC0" w:rsidRPr="005E1BC0" w:rsidRDefault="005E1BC0" w:rsidP="005E1BC0">
      <w:pPr>
        <w:suppressAutoHyphens/>
        <w:spacing w:after="0" w:line="240" w:lineRule="auto"/>
        <w:jc w:val="right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5E1BC0">
        <w:rPr>
          <w:rFonts w:ascii="Calibri" w:eastAsia="Times New Roman" w:hAnsi="Calibri" w:cs="Times New Roman"/>
          <w:kern w:val="0"/>
          <w:sz w:val="20"/>
          <w:szCs w:val="20"/>
          <w14:ligatures w14:val="none"/>
        </w:rPr>
        <w:t>(podpis osoby upoważnionej do reprezentowania oferenta/wykonawcy)</w:t>
      </w:r>
      <w:r w:rsidRPr="005E1B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 xml:space="preserve"> </w:t>
      </w:r>
    </w:p>
    <w:p w14:paraId="7A3B2BBF" w14:textId="77777777" w:rsidR="005E1BC0" w:rsidRPr="005E1BC0" w:rsidRDefault="005E1BC0" w:rsidP="005E1BC0">
      <w:pPr>
        <w:suppressAutoHyphens/>
        <w:spacing w:after="200" w:line="276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B0A33B9" w14:textId="77777777" w:rsidR="005E1BC0" w:rsidRPr="005E1BC0" w:rsidRDefault="005E1BC0" w:rsidP="005E1BC0">
      <w:pPr>
        <w:suppressAutoHyphens/>
        <w:spacing w:after="0" w:line="240" w:lineRule="auto"/>
        <w:rPr>
          <w:rFonts w:ascii="Calibri" w:eastAsia="Calibri" w:hAnsi="Calibri" w:cs="Times New Roman"/>
          <w:kern w:val="0"/>
          <w:sz w:val="16"/>
          <w:szCs w:val="16"/>
          <w14:ligatures w14:val="none"/>
        </w:rPr>
      </w:pPr>
    </w:p>
    <w:p w14:paraId="616F2B6D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5E1B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5E1B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5E1B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  <w:r w:rsidRPr="005E1B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ab/>
      </w:r>
    </w:p>
    <w:p w14:paraId="00E1F208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770ED2ED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0EBECCE1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8C69FA4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06E7307F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6E3C2A69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1533F9C7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0602160C" w14:textId="77777777" w:rsidR="005E1BC0" w:rsidRPr="005E1BC0" w:rsidRDefault="005E1BC0" w:rsidP="005E1BC0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65307E86" w14:textId="77777777" w:rsidR="008F67FA" w:rsidRDefault="008F67FA"/>
    <w:sectPr w:rsidR="008F67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FA18D" w14:textId="77777777" w:rsidR="00BD70E5" w:rsidRDefault="00BD70E5" w:rsidP="005E1BC0">
      <w:pPr>
        <w:spacing w:after="0" w:line="240" w:lineRule="auto"/>
      </w:pPr>
      <w:r>
        <w:separator/>
      </w:r>
    </w:p>
  </w:endnote>
  <w:endnote w:type="continuationSeparator" w:id="0">
    <w:p w14:paraId="0BB826B2" w14:textId="77777777" w:rsidR="00BD70E5" w:rsidRDefault="00BD70E5" w:rsidP="005E1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D94AC" w14:textId="77777777" w:rsidR="00BD70E5" w:rsidRDefault="00BD70E5" w:rsidP="005E1BC0">
      <w:pPr>
        <w:spacing w:after="0" w:line="240" w:lineRule="auto"/>
      </w:pPr>
      <w:r>
        <w:separator/>
      </w:r>
    </w:p>
  </w:footnote>
  <w:footnote w:type="continuationSeparator" w:id="0">
    <w:p w14:paraId="5417864E" w14:textId="77777777" w:rsidR="00BD70E5" w:rsidRDefault="00BD70E5" w:rsidP="005E1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77269" w14:textId="28163794" w:rsidR="005E1BC0" w:rsidRDefault="005E1BC0">
    <w:pPr>
      <w:pStyle w:val="Nagwek"/>
    </w:pPr>
    <w:r w:rsidRPr="005E1BC0">
      <w:rPr>
        <w:rFonts w:ascii="Calibri" w:eastAsia="Calibri" w:hAnsi="Calibri" w:cs="Calibri"/>
        <w:noProof/>
        <w:color w:val="00000A"/>
        <w:kern w:val="0"/>
        <w:sz w:val="22"/>
        <w:szCs w:val="22"/>
        <w14:ligatures w14:val="none"/>
      </w:rPr>
      <w:drawing>
        <wp:inline distT="0" distB="0" distL="0" distR="0" wp14:anchorId="775EF650" wp14:editId="0B06C5D3">
          <wp:extent cx="5760720" cy="673243"/>
          <wp:effectExtent l="0" t="0" r="0" b="0"/>
          <wp:docPr id="1574103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2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103AD"/>
    <w:multiLevelType w:val="hybridMultilevel"/>
    <w:tmpl w:val="B59A8CA8"/>
    <w:lvl w:ilvl="0" w:tplc="293C3EE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3112C"/>
    <w:multiLevelType w:val="multilevel"/>
    <w:tmpl w:val="0C50B920"/>
    <w:lvl w:ilvl="0">
      <w:numFmt w:val="bullet"/>
      <w:lvlText w:val=""/>
      <w:lvlJc w:val="left"/>
      <w:pPr>
        <w:tabs>
          <w:tab w:val="num" w:pos="0"/>
        </w:tabs>
        <w:ind w:left="48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720"/>
        </w:tabs>
        <w:ind w:left="120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192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2160"/>
        </w:tabs>
        <w:ind w:left="264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880"/>
        </w:tabs>
        <w:ind w:left="336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3600"/>
        </w:tabs>
        <w:ind w:left="408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4320"/>
        </w:tabs>
        <w:ind w:left="4800" w:hanging="480"/>
      </w:pPr>
      <w:rPr>
        <w:rFonts w:ascii="Symbol" w:hAnsi="Symbol" w:cs="Symbol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5EA6C49"/>
    <w:multiLevelType w:val="multilevel"/>
    <w:tmpl w:val="187828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79782118">
    <w:abstractNumId w:val="1"/>
  </w:num>
  <w:num w:numId="2" w16cid:durableId="66073884">
    <w:abstractNumId w:val="2"/>
  </w:num>
  <w:num w:numId="3" w16cid:durableId="162045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C0"/>
    <w:rsid w:val="00504102"/>
    <w:rsid w:val="005E1BC0"/>
    <w:rsid w:val="008F67FA"/>
    <w:rsid w:val="00A5669B"/>
    <w:rsid w:val="00BD70E5"/>
    <w:rsid w:val="00F1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180ED"/>
  <w15:chartTrackingRefBased/>
  <w15:docId w15:val="{F9657542-C9A8-4D71-B369-67A535ACA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1B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1B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1B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1B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1B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1B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1B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1B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1B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1B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1B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1B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1BC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1BC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1B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1B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1B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1B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1B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1B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1B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1B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1B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1B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1B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1B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1B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1B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1BC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E1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BC0"/>
  </w:style>
  <w:style w:type="paragraph" w:styleId="Stopka">
    <w:name w:val="footer"/>
    <w:basedOn w:val="Normalny"/>
    <w:link w:val="StopkaZnak"/>
    <w:uiPriority w:val="99"/>
    <w:unhideWhenUsed/>
    <w:rsid w:val="005E1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1BC0"/>
  </w:style>
  <w:style w:type="character" w:styleId="Hipercze">
    <w:name w:val="Hyperlink"/>
    <w:basedOn w:val="Domylnaczcionkaakapitu"/>
    <w:uiPriority w:val="99"/>
    <w:unhideWhenUsed/>
    <w:rsid w:val="00F1197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19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modrodzenie@w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Posadzy</dc:creator>
  <cp:keywords/>
  <dc:description/>
  <cp:lastModifiedBy>Anita Posadzy</cp:lastModifiedBy>
  <cp:revision>2</cp:revision>
  <dcterms:created xsi:type="dcterms:W3CDTF">2026-01-09T10:48:00Z</dcterms:created>
  <dcterms:modified xsi:type="dcterms:W3CDTF">2026-01-09T10:54:00Z</dcterms:modified>
</cp:coreProperties>
</file>